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4B" w:rsidRDefault="00DD544B" w:rsidP="00DD544B">
      <w:pPr>
        <w:jc w:val="center"/>
      </w:pPr>
      <w:r w:rsidRPr="00DD544B">
        <w:rPr>
          <w:rFonts w:hint="eastAsia"/>
          <w:sz w:val="24"/>
          <w:szCs w:val="24"/>
        </w:rPr>
        <w:t xml:space="preserve">7. </w:t>
      </w:r>
      <w:r w:rsidRPr="00DD544B">
        <w:rPr>
          <w:rFonts w:hint="eastAsia"/>
          <w:i/>
          <w:sz w:val="24"/>
          <w:szCs w:val="24"/>
        </w:rPr>
        <w:t>Language and Gender</w:t>
      </w:r>
      <w:r w:rsidRPr="00DD544B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 xml:space="preserve">by Angela Goddard and Lindsey </w:t>
      </w:r>
      <w:proofErr w:type="spellStart"/>
      <w:r>
        <w:rPr>
          <w:rFonts w:hint="eastAsia"/>
        </w:rPr>
        <w:t>Meân</w:t>
      </w:r>
      <w:proofErr w:type="spellEnd"/>
      <w:r>
        <w:rPr>
          <w:rFonts w:hint="eastAsia"/>
        </w:rPr>
        <w:t xml:space="preserve"> Patterson (2000)</w:t>
      </w:r>
    </w:p>
    <w:p w:rsidR="00DD544B" w:rsidRDefault="00DD544B" w:rsidP="0016227B">
      <w:pPr>
        <w:ind w:firstLineChars="100" w:firstLine="210"/>
        <w:rPr>
          <w:rFonts w:hint="eastAsia"/>
        </w:rPr>
      </w:pPr>
    </w:p>
    <w:p w:rsidR="00DD544B" w:rsidRDefault="00DD544B" w:rsidP="00DD544B">
      <w:pPr>
        <w:rPr>
          <w:rFonts w:hint="eastAsia"/>
        </w:rPr>
      </w:pPr>
    </w:p>
    <w:p w:rsidR="00DD544B" w:rsidRDefault="0016227B" w:rsidP="00DD544B">
      <w:pPr>
        <w:rPr>
          <w:rFonts w:hint="eastAsia"/>
        </w:rPr>
      </w:pPr>
      <w:r>
        <w:t>In school, we are taught that adjectives describe items and nouns</w:t>
      </w:r>
      <w:r>
        <w:rPr>
          <w:rFonts w:hint="eastAsia"/>
        </w:rPr>
        <w:t xml:space="preserve"> </w:t>
      </w:r>
      <w:r>
        <w:t>name or label them. As usual, such apparent simplicities disguise</w:t>
      </w:r>
      <w:r>
        <w:rPr>
          <w:rFonts w:hint="eastAsia"/>
        </w:rPr>
        <w:t xml:space="preserve"> </w:t>
      </w:r>
      <w:r>
        <w:t>quite a lot of complexity. For a start, adjectives operate at a number</w:t>
      </w:r>
      <w:r>
        <w:rPr>
          <w:rFonts w:hint="eastAsia"/>
        </w:rPr>
        <w:t xml:space="preserve"> </w:t>
      </w:r>
      <w:r>
        <w:t>of different levels. For example, the dictionary definition of a word</w:t>
      </w:r>
      <w:r w:rsidR="005577FC">
        <w:rPr>
          <w:rFonts w:hint="eastAsia"/>
        </w:rPr>
        <w:t xml:space="preserve"> </w:t>
      </w:r>
      <w:r>
        <w:rPr>
          <w:rFonts w:hint="eastAsia"/>
        </w:rPr>
        <w:t>―</w:t>
      </w:r>
      <w:r w:rsidR="005577FC">
        <w:rPr>
          <w:rFonts w:hint="eastAsia"/>
        </w:rPr>
        <w:t xml:space="preserve"> </w:t>
      </w:r>
      <w:r w:rsidR="005577FC">
        <w:t xml:space="preserve">its </w:t>
      </w:r>
      <w:r w:rsidR="005577FC" w:rsidRPr="005577FC">
        <w:rPr>
          <w:b/>
        </w:rPr>
        <w:t>denotation</w:t>
      </w:r>
      <w:r w:rsidR="005577FC">
        <w:rPr>
          <w:rFonts w:hint="eastAsia"/>
        </w:rPr>
        <w:t xml:space="preserve"> </w:t>
      </w:r>
      <w:r w:rsidR="005577FC">
        <w:rPr>
          <w:rFonts w:hint="eastAsia"/>
        </w:rPr>
        <w:t>―</w:t>
      </w:r>
      <w:r w:rsidR="005577FC">
        <w:rPr>
          <w:rFonts w:hint="eastAsia"/>
        </w:rPr>
        <w:t xml:space="preserve"> </w:t>
      </w:r>
      <w:r>
        <w:t>is hardly ever the end of the story. A very potent</w:t>
      </w:r>
      <w:r w:rsidR="005577FC">
        <w:rPr>
          <w:rFonts w:hint="eastAsia"/>
        </w:rPr>
        <w:t xml:space="preserve"> </w:t>
      </w:r>
      <w:r>
        <w:t>aspect of meaning is the level of connotation a word can call up</w:t>
      </w:r>
      <w:r>
        <w:rPr>
          <w:rFonts w:hint="eastAsia"/>
        </w:rPr>
        <w:t>―</w:t>
      </w:r>
      <w:r>
        <w:t>all</w:t>
      </w:r>
      <w:r>
        <w:rPr>
          <w:rFonts w:hint="eastAsia"/>
        </w:rPr>
        <w:t xml:space="preserve"> </w:t>
      </w:r>
      <w:r>
        <w:t>the associated ideas we connect with a term.</w:t>
      </w:r>
      <w:r w:rsidR="00DD544B">
        <w:rPr>
          <w:rFonts w:hint="eastAsia"/>
        </w:rPr>
        <w:t xml:space="preserve"> </w:t>
      </w:r>
      <w:r>
        <w:t>Connotation is a fluid</w:t>
      </w:r>
      <w:r>
        <w:rPr>
          <w:rFonts w:hint="eastAsia"/>
        </w:rPr>
        <w:t xml:space="preserve"> </w:t>
      </w:r>
      <w:r>
        <w:t>aspect of meaning, as it will depend, not only on the experiences that</w:t>
      </w:r>
      <w:r>
        <w:rPr>
          <w:rFonts w:hint="eastAsia"/>
        </w:rPr>
        <w:t xml:space="preserve"> </w:t>
      </w:r>
      <w:r>
        <w:t>individuals and groups bring to interactions, but also on who is using</w:t>
      </w:r>
      <w:r>
        <w:rPr>
          <w:rFonts w:hint="eastAsia"/>
        </w:rPr>
        <w:t xml:space="preserve"> </w:t>
      </w:r>
      <w:r>
        <w:t>the terms and how they are being deployed.</w:t>
      </w:r>
    </w:p>
    <w:p w:rsidR="0016227B" w:rsidRDefault="0016227B" w:rsidP="00DD544B">
      <w:pPr>
        <w:ind w:firstLineChars="200" w:firstLine="420"/>
      </w:pPr>
      <w:r>
        <w:t>As an illustration of the potential differences between denotation</w:t>
      </w:r>
      <w:r>
        <w:rPr>
          <w:rFonts w:hint="eastAsia"/>
        </w:rPr>
        <w:t xml:space="preserve"> </w:t>
      </w:r>
      <w:r>
        <w:t>and connotation, consider the word 'bald'. The dictionary definition</w:t>
      </w:r>
      <w:r>
        <w:rPr>
          <w:rFonts w:hint="eastAsia"/>
        </w:rPr>
        <w:t xml:space="preserve"> </w:t>
      </w:r>
      <w:r>
        <w:t>of this term is 'having the scalp wholly or partly hairless'. Is that the</w:t>
      </w:r>
      <w:r>
        <w:rPr>
          <w:rFonts w:hint="eastAsia"/>
        </w:rPr>
        <w:t xml:space="preserve"> </w:t>
      </w:r>
      <w:r>
        <w:t>total meaning of this word?</w:t>
      </w:r>
    </w:p>
    <w:p w:rsidR="0016227B" w:rsidRDefault="0016227B" w:rsidP="00DD544B">
      <w:r>
        <w:t>Brainstorm all the connotations of the adjective 'bald'. For example, are there different connotations of this term according to the</w:t>
      </w:r>
      <w:r>
        <w:rPr>
          <w:rFonts w:hint="eastAsia"/>
        </w:rPr>
        <w:t xml:space="preserve"> </w:t>
      </w:r>
      <w:r>
        <w:t>type of person you picture? Does the term mean the same when applied to, say, a young man who has shaved his head, compared with</w:t>
      </w:r>
      <w:r>
        <w:rPr>
          <w:rFonts w:hint="eastAsia"/>
        </w:rPr>
        <w:t xml:space="preserve"> </w:t>
      </w:r>
      <w:r>
        <w:t>an older man who is losing his hair and combs his remaining hair</w:t>
      </w:r>
      <w:r>
        <w:rPr>
          <w:rFonts w:hint="eastAsia"/>
        </w:rPr>
        <w:t xml:space="preserve"> </w:t>
      </w:r>
      <w:r>
        <w:t>across the top of his head?</w:t>
      </w:r>
    </w:p>
    <w:p w:rsidR="0016227B" w:rsidRDefault="0016227B" w:rsidP="00DD544B">
      <w:r>
        <w:t>As well as one adjective having connotations that are very different from its denotative meaning, there are also pairs of adjectives</w:t>
      </w:r>
      <w:r>
        <w:rPr>
          <w:rFonts w:hint="eastAsia"/>
        </w:rPr>
        <w:t xml:space="preserve"> </w:t>
      </w:r>
      <w:r>
        <w:t>that have the same denotation but very different connotations. For</w:t>
      </w:r>
      <w:r>
        <w:rPr>
          <w:rFonts w:hint="eastAsia"/>
        </w:rPr>
        <w:t xml:space="preserve"> </w:t>
      </w:r>
      <w:r>
        <w:t>example, 'someone without children' could be the denotation of both</w:t>
      </w:r>
      <w:r>
        <w:rPr>
          <w:rFonts w:hint="eastAsia"/>
        </w:rPr>
        <w:t xml:space="preserve"> </w:t>
      </w:r>
      <w:r>
        <w:t>the terms 'childless' and 'childfree', but these terms have nothing in</w:t>
      </w:r>
      <w:r>
        <w:rPr>
          <w:rFonts w:hint="eastAsia"/>
        </w:rPr>
        <w:t xml:space="preserve"> </w:t>
      </w:r>
      <w:r>
        <w:t>common at the connotative level of meaning.</w:t>
      </w:r>
    </w:p>
    <w:p w:rsidR="0016227B" w:rsidRDefault="0016227B" w:rsidP="00DD544B">
      <w:pPr>
        <w:ind w:firstLineChars="200" w:firstLine="420"/>
      </w:pPr>
      <w:r>
        <w:t>Just as adjectives can operate at different levels of description, so</w:t>
      </w:r>
      <w:r>
        <w:rPr>
          <w:rFonts w:hint="eastAsia"/>
        </w:rPr>
        <w:t xml:space="preserve"> </w:t>
      </w:r>
      <w:r>
        <w:t>can nouns. Nouns are traditionally not thought of as descriptors; they</w:t>
      </w:r>
      <w:r>
        <w:rPr>
          <w:rFonts w:hint="eastAsia"/>
        </w:rPr>
        <w:t xml:space="preserve"> </w:t>
      </w:r>
      <w:r>
        <w:t>are seen as labelling words, with the implication that things exist</w:t>
      </w:r>
      <w:r>
        <w:rPr>
          <w:rFonts w:hint="eastAsia"/>
        </w:rPr>
        <w:t xml:space="preserve"> </w:t>
      </w:r>
      <w:r>
        <w:t>prior to their needing a name. At the simplest level, it is true that one</w:t>
      </w:r>
      <w:r>
        <w:rPr>
          <w:rFonts w:hint="eastAsia"/>
        </w:rPr>
        <w:t xml:space="preserve"> </w:t>
      </w:r>
      <w:r>
        <w:t>of the functions of language is to name and itemise the world around</w:t>
      </w:r>
      <w:r>
        <w:rPr>
          <w:rFonts w:hint="eastAsia"/>
        </w:rPr>
        <w:t xml:space="preserve"> </w:t>
      </w:r>
      <w:r>
        <w:t>us: tables, chairs and computers need to be called something. But</w:t>
      </w:r>
      <w:r>
        <w:rPr>
          <w:rFonts w:hint="eastAsia"/>
        </w:rPr>
        <w:t xml:space="preserve"> </w:t>
      </w:r>
      <w:r>
        <w:t>when you get away from concrete objects, naming isn't quite so cut</w:t>
      </w:r>
      <w:r>
        <w:rPr>
          <w:rFonts w:hint="eastAsia"/>
        </w:rPr>
        <w:t xml:space="preserve"> </w:t>
      </w:r>
      <w:r>
        <w:t>and dried. For example, here are two common nouns that refer to</w:t>
      </w:r>
      <w:r>
        <w:rPr>
          <w:rFonts w:hint="eastAsia"/>
        </w:rPr>
        <w:t xml:space="preserve"> </w:t>
      </w:r>
      <w:r>
        <w:t>people:</w:t>
      </w:r>
    </w:p>
    <w:p w:rsidR="0016227B" w:rsidRDefault="0016227B" w:rsidP="00DD544B"/>
    <w:p w:rsidR="0016227B" w:rsidRDefault="0016227B" w:rsidP="00DD544B">
      <w:r>
        <w:t xml:space="preserve">  </w:t>
      </w:r>
      <w:r w:rsidR="00DD544B">
        <w:rPr>
          <w:rFonts w:hint="eastAsia"/>
        </w:rPr>
        <w:t xml:space="preserve">  </w:t>
      </w:r>
      <w:proofErr w:type="gramStart"/>
      <w:r>
        <w:t>bachelor</w:t>
      </w:r>
      <w:proofErr w:type="gramEnd"/>
      <w:r>
        <w:t xml:space="preserve">  </w:t>
      </w:r>
      <w:r>
        <w:rPr>
          <w:rFonts w:hint="eastAsia"/>
        </w:rPr>
        <w:t xml:space="preserve"> </w:t>
      </w:r>
      <w:r>
        <w:t>spinster</w:t>
      </w:r>
    </w:p>
    <w:p w:rsidR="0016227B" w:rsidRDefault="0016227B" w:rsidP="00DD544B"/>
    <w:p w:rsidR="00DD544B" w:rsidRDefault="0016227B" w:rsidP="00DD544B">
      <w:pPr>
        <w:rPr>
          <w:rFonts w:hint="eastAsia"/>
        </w:rPr>
      </w:pPr>
      <w:r>
        <w:t>At the level of denotation, these terms mean 'unmarried adult male'</w:t>
      </w:r>
      <w:r>
        <w:rPr>
          <w:rFonts w:hint="eastAsia"/>
        </w:rPr>
        <w:t xml:space="preserve"> </w:t>
      </w:r>
      <w:r>
        <w:t>and 'unmarried adult female'</w:t>
      </w:r>
      <w:r>
        <w:rPr>
          <w:rFonts w:hint="eastAsia"/>
        </w:rPr>
        <w:t xml:space="preserve">, </w:t>
      </w:r>
      <w:r>
        <w:t xml:space="preserve">respectively. However, the connotations of these two nouns go much further: while a bachelor is traditionally seen as a man who has </w:t>
      </w:r>
      <w:r w:rsidRPr="0055308B">
        <w:rPr>
          <w:i/>
        </w:rPr>
        <w:t>chosen</w:t>
      </w:r>
      <w:r>
        <w:t xml:space="preserve"> not to marry and who is 'playing </w:t>
      </w:r>
      <w:r>
        <w:lastRenderedPageBreak/>
        <w:t xml:space="preserve">the field', a spinster is seen as a woman who has </w:t>
      </w:r>
      <w:r w:rsidRPr="0055308B">
        <w:rPr>
          <w:i/>
        </w:rPr>
        <w:t>failed</w:t>
      </w:r>
      <w:r>
        <w:t xml:space="preserve"> </w:t>
      </w:r>
      <w:r w:rsidRPr="0055308B">
        <w:rPr>
          <w:i/>
        </w:rPr>
        <w:t>to</w:t>
      </w:r>
      <w:r>
        <w:t xml:space="preserve"> find a</w:t>
      </w:r>
      <w:r>
        <w:rPr>
          <w:rFonts w:hint="eastAsia"/>
        </w:rPr>
        <w:t xml:space="preserve"> </w:t>
      </w:r>
      <w:r>
        <w:t>husband and who has been 'left on the shelf</w:t>
      </w:r>
      <w:r w:rsidR="0055308B">
        <w:t>'</w:t>
      </w:r>
      <w:r>
        <w:t>. Our everyday expressions, such as those in quotation marks in the previous sentence, also</w:t>
      </w:r>
      <w:r>
        <w:rPr>
          <w:rFonts w:hint="eastAsia"/>
        </w:rPr>
        <w:t xml:space="preserve"> </w:t>
      </w:r>
      <w:r>
        <w:t>reveal a lot about our hidden thinking. Men are associated with sport;</w:t>
      </w:r>
      <w:r>
        <w:rPr>
          <w:rFonts w:hint="eastAsia"/>
        </w:rPr>
        <w:t xml:space="preserve"> </w:t>
      </w:r>
      <w:r>
        <w:t>women, not</w:t>
      </w:r>
      <w:r>
        <w:rPr>
          <w:rFonts w:hint="eastAsia"/>
        </w:rPr>
        <w:t xml:space="preserve"> </w:t>
      </w:r>
      <w:r>
        <w:t>just with shopping, but with being saleable commodities</w:t>
      </w:r>
      <w:r>
        <w:rPr>
          <w:rFonts w:hint="eastAsia"/>
        </w:rPr>
        <w:t xml:space="preserve"> </w:t>
      </w:r>
      <w:r>
        <w:t>that are, in this case, past their sell-by date.</w:t>
      </w:r>
    </w:p>
    <w:p w:rsidR="0016227B" w:rsidRDefault="0016227B" w:rsidP="00DD544B">
      <w:pPr>
        <w:ind w:firstLineChars="200" w:firstLine="420"/>
      </w:pPr>
      <w:r>
        <w:t xml:space="preserve">The point being made above is that even nouns, looking for </w:t>
      </w:r>
      <w:proofErr w:type="gramStart"/>
      <w:r>
        <w:t>all the</w:t>
      </w:r>
      <w:proofErr w:type="gramEnd"/>
      <w:r>
        <w:rPr>
          <w:rFonts w:hint="eastAsia"/>
        </w:rPr>
        <w:t xml:space="preserve"> </w:t>
      </w:r>
      <w:r>
        <w:t>world like simple, clear-cut labels, are categories which often mask a</w:t>
      </w:r>
      <w:r>
        <w:rPr>
          <w:rFonts w:hint="eastAsia"/>
        </w:rPr>
        <w:t xml:space="preserve"> </w:t>
      </w:r>
      <w:r>
        <w:t>whole range of implicit descriptions which are very revealing of cultural values. Implicit meanings are very powerful precisely because</w:t>
      </w:r>
      <w:r>
        <w:rPr>
          <w:rFonts w:hint="eastAsia"/>
        </w:rPr>
        <w:t xml:space="preserve"> </w:t>
      </w:r>
      <w:r>
        <w:t>they are unremarkable and therefore can become part of our automatic thinking.</w:t>
      </w:r>
    </w:p>
    <w:p w:rsidR="005577FC" w:rsidRDefault="0016227B" w:rsidP="00DD544B">
      <w:r>
        <w:t>Implicitness in itself is not necessarily a bad thing, however: as an</w:t>
      </w:r>
      <w:r>
        <w:rPr>
          <w:rFonts w:hint="eastAsia"/>
        </w:rPr>
        <w:t xml:space="preserve"> as</w:t>
      </w:r>
      <w:r w:rsidR="005577FC">
        <w:rPr>
          <w:rFonts w:hint="eastAsia"/>
        </w:rPr>
        <w:t>p</w:t>
      </w:r>
      <w:r>
        <w:t>ect of language use, we employ it on a daily basis to make our</w:t>
      </w:r>
      <w:r w:rsidR="005577FC">
        <w:rPr>
          <w:rFonts w:hint="eastAsia"/>
        </w:rPr>
        <w:t xml:space="preserve"> </w:t>
      </w:r>
      <w:r>
        <w:t>communication more economic tha</w:t>
      </w:r>
      <w:r w:rsidR="005577FC">
        <w:t>n it would otherwise be. For ex</w:t>
      </w:r>
      <w:r>
        <w:t xml:space="preserve">ample, we can imply a great deal about </w:t>
      </w:r>
      <w:r w:rsidR="005577FC">
        <w:t>people's characteristics, quali</w:t>
      </w:r>
      <w:r>
        <w:t>ties, moods and physical states just by selecting a particular verb +</w:t>
      </w:r>
      <w:r w:rsidR="005577FC">
        <w:rPr>
          <w:rFonts w:hint="eastAsia"/>
        </w:rPr>
        <w:t xml:space="preserve"> </w:t>
      </w:r>
      <w:r>
        <w:t xml:space="preserve">adverb combination. If a friend tells you that they are </w:t>
      </w:r>
      <w:r w:rsidRPr="0055308B">
        <w:rPr>
          <w:i/>
        </w:rPr>
        <w:t>swotting</w:t>
      </w:r>
      <w:r w:rsidR="005577FC" w:rsidRPr="0055308B">
        <w:rPr>
          <w:rFonts w:hint="eastAsia"/>
          <w:i/>
        </w:rPr>
        <w:t xml:space="preserve"> </w:t>
      </w:r>
      <w:r w:rsidRPr="0055308B">
        <w:rPr>
          <w:i/>
        </w:rPr>
        <w:t>frantically</w:t>
      </w:r>
      <w:r>
        <w:t xml:space="preserve"> for an exam, this might conjure up a picture of someone in</w:t>
      </w:r>
      <w:r w:rsidR="005577FC">
        <w:rPr>
          <w:rFonts w:hint="eastAsia"/>
        </w:rPr>
        <w:t xml:space="preserve"> </w:t>
      </w:r>
      <w:r>
        <w:t>a state of nervous exhaustion, feeling that they are running out of</w:t>
      </w:r>
      <w:r w:rsidR="005577FC">
        <w:rPr>
          <w:rFonts w:hint="eastAsia"/>
        </w:rPr>
        <w:t xml:space="preserve"> </w:t>
      </w:r>
      <w:r>
        <w:t>time, panicking, burning the midnight oil, drinking cups of black</w:t>
      </w:r>
      <w:r w:rsidR="005577FC">
        <w:rPr>
          <w:rFonts w:hint="eastAsia"/>
        </w:rPr>
        <w:t xml:space="preserve"> </w:t>
      </w:r>
      <w:r>
        <w:t>coffee to stay awake. Similarly, the choice of one particular verb over</w:t>
      </w:r>
      <w:r w:rsidR="005577FC">
        <w:rPr>
          <w:rFonts w:hint="eastAsia"/>
        </w:rPr>
        <w:t xml:space="preserve"> </w:t>
      </w:r>
      <w:r>
        <w:t>another to describe an action constructs a picture of the person being</w:t>
      </w:r>
      <w:r w:rsidR="005577FC">
        <w:rPr>
          <w:rFonts w:hint="eastAsia"/>
        </w:rPr>
        <w:t xml:space="preserve"> </w:t>
      </w:r>
      <w:r>
        <w:t>described. For example, even wi</w:t>
      </w:r>
      <w:r w:rsidR="005577FC">
        <w:t>thout the adverb 'frantically'</w:t>
      </w:r>
      <w:r w:rsidR="005577FC">
        <w:rPr>
          <w:rFonts w:hint="eastAsia"/>
        </w:rPr>
        <w:t>,</w:t>
      </w:r>
      <w:r>
        <w:t xml:space="preserve"> if your</w:t>
      </w:r>
      <w:r w:rsidR="005577FC">
        <w:rPr>
          <w:rFonts w:hint="eastAsia"/>
        </w:rPr>
        <w:t xml:space="preserve"> </w:t>
      </w:r>
      <w:r>
        <w:t xml:space="preserve">friend said they were </w:t>
      </w:r>
      <w:r w:rsidRPr="00744F85">
        <w:rPr>
          <w:i/>
        </w:rPr>
        <w:t>revising</w:t>
      </w:r>
      <w:r>
        <w:t xml:space="preserve"> instead of swotting, or </w:t>
      </w:r>
      <w:r w:rsidRPr="00744F85">
        <w:rPr>
          <w:i/>
        </w:rPr>
        <w:t>reviewing</w:t>
      </w:r>
      <w:r>
        <w:t xml:space="preserve"> their</w:t>
      </w:r>
      <w:r w:rsidR="005577FC">
        <w:rPr>
          <w:rFonts w:hint="eastAsia"/>
        </w:rPr>
        <w:t xml:space="preserve"> </w:t>
      </w:r>
      <w:r>
        <w:t>work, your picture would be likely to be one of considerably more</w:t>
      </w:r>
      <w:r w:rsidR="005577FC">
        <w:rPr>
          <w:rFonts w:hint="eastAsia"/>
        </w:rPr>
        <w:t xml:space="preserve"> </w:t>
      </w:r>
      <w:r>
        <w:t>calm control.</w:t>
      </w:r>
    </w:p>
    <w:p w:rsidR="0016227B" w:rsidRDefault="0016227B" w:rsidP="00DD544B">
      <w:pPr>
        <w:ind w:firstLineChars="200" w:firstLine="420"/>
      </w:pPr>
      <w:r>
        <w:t>Such language choices enable us to be economic because a lot can</w:t>
      </w:r>
      <w:r w:rsidR="005577FC">
        <w:rPr>
          <w:rFonts w:hint="eastAsia"/>
        </w:rPr>
        <w:t xml:space="preserve"> </w:t>
      </w:r>
      <w:r>
        <w:t>be left unsaid: the speaker or writer knows that the listener/reader</w:t>
      </w:r>
      <w:r w:rsidR="005577FC">
        <w:rPr>
          <w:rFonts w:hint="eastAsia"/>
        </w:rPr>
        <w:t xml:space="preserve"> </w:t>
      </w:r>
      <w:r>
        <w:t>can fill in the gaps as a result of the thinking that is shar</w:t>
      </w:r>
      <w:r w:rsidR="005577FC">
        <w:t>ed by mem</w:t>
      </w:r>
      <w:r>
        <w:t>bers of cultural groups who speak the same language.</w:t>
      </w:r>
    </w:p>
    <w:p w:rsidR="00744F85" w:rsidRDefault="00744F85" w:rsidP="00DD544B"/>
    <w:p w:rsidR="00744F85" w:rsidRDefault="00744F85" w:rsidP="00DD544B"/>
    <w:p w:rsidR="00744F85" w:rsidRDefault="00744F85" w:rsidP="00DD544B"/>
    <w:p w:rsidR="00744F85" w:rsidRDefault="00744F85" w:rsidP="00DD544B"/>
    <w:sectPr w:rsidR="00744F85" w:rsidSect="009D3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6B8" w:rsidRDefault="00B926B8" w:rsidP="00F148D8">
      <w:r>
        <w:separator/>
      </w:r>
    </w:p>
  </w:endnote>
  <w:endnote w:type="continuationSeparator" w:id="0">
    <w:p w:rsidR="00B926B8" w:rsidRDefault="00B926B8" w:rsidP="00F14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6B8" w:rsidRDefault="00B926B8" w:rsidP="00F148D8">
      <w:r>
        <w:separator/>
      </w:r>
    </w:p>
  </w:footnote>
  <w:footnote w:type="continuationSeparator" w:id="0">
    <w:p w:rsidR="00B926B8" w:rsidRDefault="00B926B8" w:rsidP="00F14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27B"/>
    <w:rsid w:val="00003A27"/>
    <w:rsid w:val="0000538B"/>
    <w:rsid w:val="00010590"/>
    <w:rsid w:val="00014C6C"/>
    <w:rsid w:val="000223D6"/>
    <w:rsid w:val="000237DA"/>
    <w:rsid w:val="00031C92"/>
    <w:rsid w:val="0003500A"/>
    <w:rsid w:val="00037BC8"/>
    <w:rsid w:val="00047B1A"/>
    <w:rsid w:val="000646FC"/>
    <w:rsid w:val="00067227"/>
    <w:rsid w:val="00067899"/>
    <w:rsid w:val="0007517A"/>
    <w:rsid w:val="000805DE"/>
    <w:rsid w:val="00080C5A"/>
    <w:rsid w:val="0008224C"/>
    <w:rsid w:val="0008326E"/>
    <w:rsid w:val="0008785B"/>
    <w:rsid w:val="00092F6F"/>
    <w:rsid w:val="00095779"/>
    <w:rsid w:val="0009773A"/>
    <w:rsid w:val="00097E33"/>
    <w:rsid w:val="00097F80"/>
    <w:rsid w:val="000A0C28"/>
    <w:rsid w:val="000A2653"/>
    <w:rsid w:val="000A56E2"/>
    <w:rsid w:val="000C5FF3"/>
    <w:rsid w:val="000C623A"/>
    <w:rsid w:val="000D419D"/>
    <w:rsid w:val="000D7034"/>
    <w:rsid w:val="000E1743"/>
    <w:rsid w:val="000E6BD6"/>
    <w:rsid w:val="000E70F1"/>
    <w:rsid w:val="000F3759"/>
    <w:rsid w:val="000F5C48"/>
    <w:rsid w:val="000F5E58"/>
    <w:rsid w:val="000F6063"/>
    <w:rsid w:val="000F7078"/>
    <w:rsid w:val="000F753E"/>
    <w:rsid w:val="0010288F"/>
    <w:rsid w:val="00103D6B"/>
    <w:rsid w:val="00107F97"/>
    <w:rsid w:val="00110FD9"/>
    <w:rsid w:val="0011489C"/>
    <w:rsid w:val="00115ADE"/>
    <w:rsid w:val="001163C6"/>
    <w:rsid w:val="00122194"/>
    <w:rsid w:val="00122E50"/>
    <w:rsid w:val="00127469"/>
    <w:rsid w:val="001410B2"/>
    <w:rsid w:val="0014438F"/>
    <w:rsid w:val="00144F7A"/>
    <w:rsid w:val="00152072"/>
    <w:rsid w:val="001530D0"/>
    <w:rsid w:val="00153DB3"/>
    <w:rsid w:val="00154544"/>
    <w:rsid w:val="001576C9"/>
    <w:rsid w:val="0016053A"/>
    <w:rsid w:val="00161213"/>
    <w:rsid w:val="0016227B"/>
    <w:rsid w:val="00164854"/>
    <w:rsid w:val="00165263"/>
    <w:rsid w:val="00170725"/>
    <w:rsid w:val="001719EF"/>
    <w:rsid w:val="0017241D"/>
    <w:rsid w:val="00176527"/>
    <w:rsid w:val="0018546C"/>
    <w:rsid w:val="001954B2"/>
    <w:rsid w:val="001A0E19"/>
    <w:rsid w:val="001A6F5F"/>
    <w:rsid w:val="001B105F"/>
    <w:rsid w:val="001B32FA"/>
    <w:rsid w:val="001B726B"/>
    <w:rsid w:val="001B7858"/>
    <w:rsid w:val="001B79C3"/>
    <w:rsid w:val="001C0ACC"/>
    <w:rsid w:val="001C1158"/>
    <w:rsid w:val="001C3D4B"/>
    <w:rsid w:val="001D1A58"/>
    <w:rsid w:val="001D4514"/>
    <w:rsid w:val="001D53CB"/>
    <w:rsid w:val="001D655D"/>
    <w:rsid w:val="001D7829"/>
    <w:rsid w:val="001E03E6"/>
    <w:rsid w:val="001E16B0"/>
    <w:rsid w:val="001E20D9"/>
    <w:rsid w:val="001F047E"/>
    <w:rsid w:val="001F0D3D"/>
    <w:rsid w:val="001F4370"/>
    <w:rsid w:val="001F6E4B"/>
    <w:rsid w:val="002032DB"/>
    <w:rsid w:val="00204677"/>
    <w:rsid w:val="002102BC"/>
    <w:rsid w:val="002129CC"/>
    <w:rsid w:val="002141EE"/>
    <w:rsid w:val="00215C69"/>
    <w:rsid w:val="00221349"/>
    <w:rsid w:val="00224AB3"/>
    <w:rsid w:val="00226FA1"/>
    <w:rsid w:val="00231F76"/>
    <w:rsid w:val="002332FA"/>
    <w:rsid w:val="00242A37"/>
    <w:rsid w:val="00245189"/>
    <w:rsid w:val="002500DD"/>
    <w:rsid w:val="0025291C"/>
    <w:rsid w:val="00260965"/>
    <w:rsid w:val="00263825"/>
    <w:rsid w:val="0026563A"/>
    <w:rsid w:val="002724B1"/>
    <w:rsid w:val="002740B4"/>
    <w:rsid w:val="002769B4"/>
    <w:rsid w:val="00281766"/>
    <w:rsid w:val="0028187A"/>
    <w:rsid w:val="00287B9C"/>
    <w:rsid w:val="0029412D"/>
    <w:rsid w:val="002A35F0"/>
    <w:rsid w:val="002A6F5A"/>
    <w:rsid w:val="002B337A"/>
    <w:rsid w:val="002B7BE7"/>
    <w:rsid w:val="002C0835"/>
    <w:rsid w:val="002C22BC"/>
    <w:rsid w:val="002D37A2"/>
    <w:rsid w:val="002D4DC7"/>
    <w:rsid w:val="002D5928"/>
    <w:rsid w:val="002E1FFE"/>
    <w:rsid w:val="002E609B"/>
    <w:rsid w:val="002E632C"/>
    <w:rsid w:val="002F084E"/>
    <w:rsid w:val="002F1159"/>
    <w:rsid w:val="002F45DD"/>
    <w:rsid w:val="00303314"/>
    <w:rsid w:val="0030616C"/>
    <w:rsid w:val="00315367"/>
    <w:rsid w:val="00316C0A"/>
    <w:rsid w:val="003206F4"/>
    <w:rsid w:val="00321A76"/>
    <w:rsid w:val="00332542"/>
    <w:rsid w:val="00334E1E"/>
    <w:rsid w:val="00337E6C"/>
    <w:rsid w:val="00343055"/>
    <w:rsid w:val="00343097"/>
    <w:rsid w:val="00346964"/>
    <w:rsid w:val="00346C14"/>
    <w:rsid w:val="003506E5"/>
    <w:rsid w:val="00356125"/>
    <w:rsid w:val="0035701B"/>
    <w:rsid w:val="00361479"/>
    <w:rsid w:val="00363DDB"/>
    <w:rsid w:val="003644C0"/>
    <w:rsid w:val="00377E1A"/>
    <w:rsid w:val="00380983"/>
    <w:rsid w:val="00381EBB"/>
    <w:rsid w:val="00390CA6"/>
    <w:rsid w:val="00391D05"/>
    <w:rsid w:val="00397228"/>
    <w:rsid w:val="003A06B1"/>
    <w:rsid w:val="003B1E36"/>
    <w:rsid w:val="003B55E6"/>
    <w:rsid w:val="003B6B78"/>
    <w:rsid w:val="003C3E4C"/>
    <w:rsid w:val="003C6606"/>
    <w:rsid w:val="003D0714"/>
    <w:rsid w:val="003D6BAF"/>
    <w:rsid w:val="003D7BFC"/>
    <w:rsid w:val="003E736D"/>
    <w:rsid w:val="003F31DF"/>
    <w:rsid w:val="003F3916"/>
    <w:rsid w:val="003F39D1"/>
    <w:rsid w:val="00415B9B"/>
    <w:rsid w:val="004219E0"/>
    <w:rsid w:val="00424643"/>
    <w:rsid w:val="00424E97"/>
    <w:rsid w:val="00426811"/>
    <w:rsid w:val="0043303E"/>
    <w:rsid w:val="004332D4"/>
    <w:rsid w:val="00442F67"/>
    <w:rsid w:val="0045397D"/>
    <w:rsid w:val="00455016"/>
    <w:rsid w:val="00460D45"/>
    <w:rsid w:val="00461F27"/>
    <w:rsid w:val="00476571"/>
    <w:rsid w:val="00476841"/>
    <w:rsid w:val="0048796F"/>
    <w:rsid w:val="0049194F"/>
    <w:rsid w:val="004923C0"/>
    <w:rsid w:val="00492B3B"/>
    <w:rsid w:val="00495996"/>
    <w:rsid w:val="00495CE9"/>
    <w:rsid w:val="00496AC2"/>
    <w:rsid w:val="004A0024"/>
    <w:rsid w:val="004B574C"/>
    <w:rsid w:val="004B732E"/>
    <w:rsid w:val="004C0F0E"/>
    <w:rsid w:val="004C2125"/>
    <w:rsid w:val="004C23F9"/>
    <w:rsid w:val="004C63E8"/>
    <w:rsid w:val="004C648F"/>
    <w:rsid w:val="004D4AF8"/>
    <w:rsid w:val="004E2177"/>
    <w:rsid w:val="004E72DE"/>
    <w:rsid w:val="004F2611"/>
    <w:rsid w:val="00502616"/>
    <w:rsid w:val="005036AA"/>
    <w:rsid w:val="005038BE"/>
    <w:rsid w:val="00511E2C"/>
    <w:rsid w:val="00521876"/>
    <w:rsid w:val="00522BD0"/>
    <w:rsid w:val="00523DB8"/>
    <w:rsid w:val="005243AE"/>
    <w:rsid w:val="00524A31"/>
    <w:rsid w:val="00536E7D"/>
    <w:rsid w:val="00545661"/>
    <w:rsid w:val="00546EC0"/>
    <w:rsid w:val="00550F73"/>
    <w:rsid w:val="0055308B"/>
    <w:rsid w:val="00554F83"/>
    <w:rsid w:val="005577FC"/>
    <w:rsid w:val="00557B95"/>
    <w:rsid w:val="0056140F"/>
    <w:rsid w:val="00564077"/>
    <w:rsid w:val="00565240"/>
    <w:rsid w:val="00565F8F"/>
    <w:rsid w:val="005708EE"/>
    <w:rsid w:val="0057472C"/>
    <w:rsid w:val="00576F81"/>
    <w:rsid w:val="005812F4"/>
    <w:rsid w:val="005937A2"/>
    <w:rsid w:val="00593E59"/>
    <w:rsid w:val="005A02E5"/>
    <w:rsid w:val="005A45F0"/>
    <w:rsid w:val="005A53DB"/>
    <w:rsid w:val="005B3485"/>
    <w:rsid w:val="005B4452"/>
    <w:rsid w:val="005B55D5"/>
    <w:rsid w:val="005B6269"/>
    <w:rsid w:val="005B6AEB"/>
    <w:rsid w:val="005B7011"/>
    <w:rsid w:val="005C3D76"/>
    <w:rsid w:val="005D003A"/>
    <w:rsid w:val="005D0218"/>
    <w:rsid w:val="005D0B71"/>
    <w:rsid w:val="005D1F0C"/>
    <w:rsid w:val="005D4CC5"/>
    <w:rsid w:val="005E52EB"/>
    <w:rsid w:val="005E6EEF"/>
    <w:rsid w:val="005E75F3"/>
    <w:rsid w:val="00600025"/>
    <w:rsid w:val="0061344F"/>
    <w:rsid w:val="00624D50"/>
    <w:rsid w:val="00625126"/>
    <w:rsid w:val="00633683"/>
    <w:rsid w:val="00641D17"/>
    <w:rsid w:val="00646A5D"/>
    <w:rsid w:val="00655177"/>
    <w:rsid w:val="006808B5"/>
    <w:rsid w:val="006855D3"/>
    <w:rsid w:val="00685BC6"/>
    <w:rsid w:val="0068610B"/>
    <w:rsid w:val="0068628D"/>
    <w:rsid w:val="00686429"/>
    <w:rsid w:val="00686D71"/>
    <w:rsid w:val="006901E2"/>
    <w:rsid w:val="006A16B0"/>
    <w:rsid w:val="006A2568"/>
    <w:rsid w:val="006A5270"/>
    <w:rsid w:val="006B51E3"/>
    <w:rsid w:val="006C03A7"/>
    <w:rsid w:val="006C14B6"/>
    <w:rsid w:val="006C1D9C"/>
    <w:rsid w:val="006C5C31"/>
    <w:rsid w:val="006D60EC"/>
    <w:rsid w:val="006E29CA"/>
    <w:rsid w:val="006E2B54"/>
    <w:rsid w:val="006E4608"/>
    <w:rsid w:val="006E60DF"/>
    <w:rsid w:val="006F1218"/>
    <w:rsid w:val="006F1258"/>
    <w:rsid w:val="006F133F"/>
    <w:rsid w:val="00700AA2"/>
    <w:rsid w:val="007029EB"/>
    <w:rsid w:val="007103ED"/>
    <w:rsid w:val="00717A69"/>
    <w:rsid w:val="00717EAE"/>
    <w:rsid w:val="00726231"/>
    <w:rsid w:val="007302D3"/>
    <w:rsid w:val="00731E72"/>
    <w:rsid w:val="0073205B"/>
    <w:rsid w:val="00744F85"/>
    <w:rsid w:val="00753B72"/>
    <w:rsid w:val="00753BFD"/>
    <w:rsid w:val="00754B93"/>
    <w:rsid w:val="00765294"/>
    <w:rsid w:val="00766240"/>
    <w:rsid w:val="00766D47"/>
    <w:rsid w:val="007741E8"/>
    <w:rsid w:val="007753B9"/>
    <w:rsid w:val="007767BD"/>
    <w:rsid w:val="007844FF"/>
    <w:rsid w:val="00785AF8"/>
    <w:rsid w:val="00787ED5"/>
    <w:rsid w:val="00794235"/>
    <w:rsid w:val="007A16E9"/>
    <w:rsid w:val="007A6FB7"/>
    <w:rsid w:val="007C13BE"/>
    <w:rsid w:val="007C2F5F"/>
    <w:rsid w:val="007C4C6F"/>
    <w:rsid w:val="007D6BAC"/>
    <w:rsid w:val="007F1D82"/>
    <w:rsid w:val="007F5CAA"/>
    <w:rsid w:val="008041C0"/>
    <w:rsid w:val="008152CC"/>
    <w:rsid w:val="008204F3"/>
    <w:rsid w:val="00832C1A"/>
    <w:rsid w:val="008349EB"/>
    <w:rsid w:val="00835312"/>
    <w:rsid w:val="0083585E"/>
    <w:rsid w:val="008401CE"/>
    <w:rsid w:val="0084567E"/>
    <w:rsid w:val="00846148"/>
    <w:rsid w:val="00853935"/>
    <w:rsid w:val="00855CBA"/>
    <w:rsid w:val="008658E0"/>
    <w:rsid w:val="008672E3"/>
    <w:rsid w:val="00867DA3"/>
    <w:rsid w:val="00870241"/>
    <w:rsid w:val="00870A98"/>
    <w:rsid w:val="008775A7"/>
    <w:rsid w:val="00877908"/>
    <w:rsid w:val="00877BEA"/>
    <w:rsid w:val="0088673F"/>
    <w:rsid w:val="00890E07"/>
    <w:rsid w:val="00896C8F"/>
    <w:rsid w:val="008A3207"/>
    <w:rsid w:val="008B73D9"/>
    <w:rsid w:val="008B794A"/>
    <w:rsid w:val="008C1A00"/>
    <w:rsid w:val="008C4CB4"/>
    <w:rsid w:val="008C5809"/>
    <w:rsid w:val="008D03EC"/>
    <w:rsid w:val="008D4265"/>
    <w:rsid w:val="008D4B0C"/>
    <w:rsid w:val="008D7A75"/>
    <w:rsid w:val="008E52A3"/>
    <w:rsid w:val="008F11A5"/>
    <w:rsid w:val="008F4410"/>
    <w:rsid w:val="00901276"/>
    <w:rsid w:val="00902E98"/>
    <w:rsid w:val="00903186"/>
    <w:rsid w:val="00904A08"/>
    <w:rsid w:val="009112CC"/>
    <w:rsid w:val="00912C91"/>
    <w:rsid w:val="00915DB9"/>
    <w:rsid w:val="00915DF1"/>
    <w:rsid w:val="0092126C"/>
    <w:rsid w:val="009237F4"/>
    <w:rsid w:val="0092446C"/>
    <w:rsid w:val="00926254"/>
    <w:rsid w:val="009279C4"/>
    <w:rsid w:val="009305E8"/>
    <w:rsid w:val="00937310"/>
    <w:rsid w:val="00941DFD"/>
    <w:rsid w:val="00942B79"/>
    <w:rsid w:val="0096330B"/>
    <w:rsid w:val="00963EA2"/>
    <w:rsid w:val="009662B5"/>
    <w:rsid w:val="00966B9A"/>
    <w:rsid w:val="00967FB3"/>
    <w:rsid w:val="0097568F"/>
    <w:rsid w:val="00976E0B"/>
    <w:rsid w:val="00977454"/>
    <w:rsid w:val="00977FC8"/>
    <w:rsid w:val="00980856"/>
    <w:rsid w:val="009907E4"/>
    <w:rsid w:val="009958FA"/>
    <w:rsid w:val="009A535F"/>
    <w:rsid w:val="009A5783"/>
    <w:rsid w:val="009A7771"/>
    <w:rsid w:val="009A7FC4"/>
    <w:rsid w:val="009B516B"/>
    <w:rsid w:val="009C1D92"/>
    <w:rsid w:val="009C72BA"/>
    <w:rsid w:val="009D0FEB"/>
    <w:rsid w:val="009D35E2"/>
    <w:rsid w:val="009D5239"/>
    <w:rsid w:val="009D66E2"/>
    <w:rsid w:val="009E2227"/>
    <w:rsid w:val="009E3625"/>
    <w:rsid w:val="009F022F"/>
    <w:rsid w:val="009F3C27"/>
    <w:rsid w:val="009F5696"/>
    <w:rsid w:val="00A00339"/>
    <w:rsid w:val="00A03F5F"/>
    <w:rsid w:val="00A0419C"/>
    <w:rsid w:val="00A07692"/>
    <w:rsid w:val="00A212D8"/>
    <w:rsid w:val="00A32EB2"/>
    <w:rsid w:val="00A402AB"/>
    <w:rsid w:val="00A41BAF"/>
    <w:rsid w:val="00A438DB"/>
    <w:rsid w:val="00A51CCE"/>
    <w:rsid w:val="00A546DF"/>
    <w:rsid w:val="00A55827"/>
    <w:rsid w:val="00A558AD"/>
    <w:rsid w:val="00A62492"/>
    <w:rsid w:val="00A6304F"/>
    <w:rsid w:val="00A7227A"/>
    <w:rsid w:val="00A77C57"/>
    <w:rsid w:val="00A92C6A"/>
    <w:rsid w:val="00A97617"/>
    <w:rsid w:val="00AA1682"/>
    <w:rsid w:val="00AA4E6C"/>
    <w:rsid w:val="00AB0276"/>
    <w:rsid w:val="00AB4056"/>
    <w:rsid w:val="00AD0374"/>
    <w:rsid w:val="00AD1D50"/>
    <w:rsid w:val="00AD3225"/>
    <w:rsid w:val="00AD3E25"/>
    <w:rsid w:val="00AD7BAB"/>
    <w:rsid w:val="00AE25E7"/>
    <w:rsid w:val="00AF4A43"/>
    <w:rsid w:val="00AF75BD"/>
    <w:rsid w:val="00B006CD"/>
    <w:rsid w:val="00B06622"/>
    <w:rsid w:val="00B10A7F"/>
    <w:rsid w:val="00B1560A"/>
    <w:rsid w:val="00B22705"/>
    <w:rsid w:val="00B22C4C"/>
    <w:rsid w:val="00B232B6"/>
    <w:rsid w:val="00B2401B"/>
    <w:rsid w:val="00B255F7"/>
    <w:rsid w:val="00B25B0C"/>
    <w:rsid w:val="00B25F7B"/>
    <w:rsid w:val="00B35AE2"/>
    <w:rsid w:val="00B43118"/>
    <w:rsid w:val="00B445CB"/>
    <w:rsid w:val="00B44E5D"/>
    <w:rsid w:val="00B51FBE"/>
    <w:rsid w:val="00B52658"/>
    <w:rsid w:val="00B62504"/>
    <w:rsid w:val="00B66AC6"/>
    <w:rsid w:val="00B7135C"/>
    <w:rsid w:val="00B72EA9"/>
    <w:rsid w:val="00B73A10"/>
    <w:rsid w:val="00B74D88"/>
    <w:rsid w:val="00B756F1"/>
    <w:rsid w:val="00B80E73"/>
    <w:rsid w:val="00B82892"/>
    <w:rsid w:val="00B848AF"/>
    <w:rsid w:val="00B8719A"/>
    <w:rsid w:val="00B926B8"/>
    <w:rsid w:val="00BB5447"/>
    <w:rsid w:val="00BB7AF7"/>
    <w:rsid w:val="00BC0A9A"/>
    <w:rsid w:val="00BC1B3D"/>
    <w:rsid w:val="00BC255C"/>
    <w:rsid w:val="00BC6294"/>
    <w:rsid w:val="00BC77BD"/>
    <w:rsid w:val="00BD134C"/>
    <w:rsid w:val="00BD302C"/>
    <w:rsid w:val="00BD5B66"/>
    <w:rsid w:val="00BD62D3"/>
    <w:rsid w:val="00BE02BC"/>
    <w:rsid w:val="00BE16AF"/>
    <w:rsid w:val="00BF20CC"/>
    <w:rsid w:val="00BF4BA5"/>
    <w:rsid w:val="00BF53FC"/>
    <w:rsid w:val="00BF54CF"/>
    <w:rsid w:val="00BF57B2"/>
    <w:rsid w:val="00BF7B38"/>
    <w:rsid w:val="00C05180"/>
    <w:rsid w:val="00C06F7C"/>
    <w:rsid w:val="00C1144C"/>
    <w:rsid w:val="00C12967"/>
    <w:rsid w:val="00C16725"/>
    <w:rsid w:val="00C20C8B"/>
    <w:rsid w:val="00C20F5D"/>
    <w:rsid w:val="00C31DA1"/>
    <w:rsid w:val="00C3792B"/>
    <w:rsid w:val="00C37A04"/>
    <w:rsid w:val="00C437DF"/>
    <w:rsid w:val="00C43981"/>
    <w:rsid w:val="00C513EF"/>
    <w:rsid w:val="00C55A1F"/>
    <w:rsid w:val="00C57C8D"/>
    <w:rsid w:val="00C600AE"/>
    <w:rsid w:val="00C620E6"/>
    <w:rsid w:val="00C713E1"/>
    <w:rsid w:val="00C71FD7"/>
    <w:rsid w:val="00C7325F"/>
    <w:rsid w:val="00C77038"/>
    <w:rsid w:val="00C81608"/>
    <w:rsid w:val="00C85C6E"/>
    <w:rsid w:val="00C8723C"/>
    <w:rsid w:val="00C965FB"/>
    <w:rsid w:val="00C96734"/>
    <w:rsid w:val="00CA54A7"/>
    <w:rsid w:val="00CA6E87"/>
    <w:rsid w:val="00CA7CD2"/>
    <w:rsid w:val="00CA7DE8"/>
    <w:rsid w:val="00CB33B6"/>
    <w:rsid w:val="00CB4C13"/>
    <w:rsid w:val="00CB716E"/>
    <w:rsid w:val="00CB7BBF"/>
    <w:rsid w:val="00CC2F54"/>
    <w:rsid w:val="00CC3700"/>
    <w:rsid w:val="00CD0DE6"/>
    <w:rsid w:val="00CD4B03"/>
    <w:rsid w:val="00CD76DF"/>
    <w:rsid w:val="00CE1097"/>
    <w:rsid w:val="00CE2587"/>
    <w:rsid w:val="00CF4793"/>
    <w:rsid w:val="00CF722A"/>
    <w:rsid w:val="00D0255C"/>
    <w:rsid w:val="00D0319B"/>
    <w:rsid w:val="00D05137"/>
    <w:rsid w:val="00D136DD"/>
    <w:rsid w:val="00D15531"/>
    <w:rsid w:val="00D260FB"/>
    <w:rsid w:val="00D3123D"/>
    <w:rsid w:val="00D31CE1"/>
    <w:rsid w:val="00D34169"/>
    <w:rsid w:val="00D344AD"/>
    <w:rsid w:val="00D41250"/>
    <w:rsid w:val="00D420E1"/>
    <w:rsid w:val="00D45970"/>
    <w:rsid w:val="00D45AAB"/>
    <w:rsid w:val="00D46220"/>
    <w:rsid w:val="00D53109"/>
    <w:rsid w:val="00D61E4F"/>
    <w:rsid w:val="00D648B8"/>
    <w:rsid w:val="00D67D4F"/>
    <w:rsid w:val="00D777D5"/>
    <w:rsid w:val="00D80D07"/>
    <w:rsid w:val="00D83229"/>
    <w:rsid w:val="00D86A38"/>
    <w:rsid w:val="00D9623F"/>
    <w:rsid w:val="00D971CB"/>
    <w:rsid w:val="00DA0DA6"/>
    <w:rsid w:val="00DA12E7"/>
    <w:rsid w:val="00DA2938"/>
    <w:rsid w:val="00DA30C4"/>
    <w:rsid w:val="00DB2276"/>
    <w:rsid w:val="00DB375C"/>
    <w:rsid w:val="00DB3DC7"/>
    <w:rsid w:val="00DB5E20"/>
    <w:rsid w:val="00DC533D"/>
    <w:rsid w:val="00DC767C"/>
    <w:rsid w:val="00DD0400"/>
    <w:rsid w:val="00DD31C9"/>
    <w:rsid w:val="00DD50DC"/>
    <w:rsid w:val="00DD544B"/>
    <w:rsid w:val="00DD610D"/>
    <w:rsid w:val="00DD7AF8"/>
    <w:rsid w:val="00DF199C"/>
    <w:rsid w:val="00DF4784"/>
    <w:rsid w:val="00DF574E"/>
    <w:rsid w:val="00E00F73"/>
    <w:rsid w:val="00E01E72"/>
    <w:rsid w:val="00E038DA"/>
    <w:rsid w:val="00E05C42"/>
    <w:rsid w:val="00E07115"/>
    <w:rsid w:val="00E07BB9"/>
    <w:rsid w:val="00E10600"/>
    <w:rsid w:val="00E11BE1"/>
    <w:rsid w:val="00E21160"/>
    <w:rsid w:val="00E27044"/>
    <w:rsid w:val="00E31436"/>
    <w:rsid w:val="00E34BBD"/>
    <w:rsid w:val="00E36C98"/>
    <w:rsid w:val="00E44AEC"/>
    <w:rsid w:val="00E62B95"/>
    <w:rsid w:val="00E64695"/>
    <w:rsid w:val="00E73BCD"/>
    <w:rsid w:val="00E74874"/>
    <w:rsid w:val="00E748E9"/>
    <w:rsid w:val="00E74C9B"/>
    <w:rsid w:val="00E75138"/>
    <w:rsid w:val="00E76212"/>
    <w:rsid w:val="00E812B3"/>
    <w:rsid w:val="00E814E7"/>
    <w:rsid w:val="00E9248A"/>
    <w:rsid w:val="00E95091"/>
    <w:rsid w:val="00EA166F"/>
    <w:rsid w:val="00EA6361"/>
    <w:rsid w:val="00EA6A9A"/>
    <w:rsid w:val="00EB09BA"/>
    <w:rsid w:val="00EB30FD"/>
    <w:rsid w:val="00EC36CC"/>
    <w:rsid w:val="00EC65E3"/>
    <w:rsid w:val="00ED1274"/>
    <w:rsid w:val="00ED253B"/>
    <w:rsid w:val="00ED3485"/>
    <w:rsid w:val="00ED3EDA"/>
    <w:rsid w:val="00EE4C1E"/>
    <w:rsid w:val="00EF1027"/>
    <w:rsid w:val="00EF1566"/>
    <w:rsid w:val="00EF2F86"/>
    <w:rsid w:val="00EF55E6"/>
    <w:rsid w:val="00EF5FB3"/>
    <w:rsid w:val="00F10FF0"/>
    <w:rsid w:val="00F12AF7"/>
    <w:rsid w:val="00F148D8"/>
    <w:rsid w:val="00F1708C"/>
    <w:rsid w:val="00F351A2"/>
    <w:rsid w:val="00F3604F"/>
    <w:rsid w:val="00F36FAF"/>
    <w:rsid w:val="00F4104D"/>
    <w:rsid w:val="00F43A62"/>
    <w:rsid w:val="00F6399A"/>
    <w:rsid w:val="00F65955"/>
    <w:rsid w:val="00F672B5"/>
    <w:rsid w:val="00F754DA"/>
    <w:rsid w:val="00F75745"/>
    <w:rsid w:val="00F75B03"/>
    <w:rsid w:val="00F76B7B"/>
    <w:rsid w:val="00F80CB1"/>
    <w:rsid w:val="00F828F1"/>
    <w:rsid w:val="00F85B30"/>
    <w:rsid w:val="00F85E36"/>
    <w:rsid w:val="00F95B5C"/>
    <w:rsid w:val="00F961B3"/>
    <w:rsid w:val="00FA277A"/>
    <w:rsid w:val="00FA6B7B"/>
    <w:rsid w:val="00FA6BDD"/>
    <w:rsid w:val="00FB034B"/>
    <w:rsid w:val="00FB1D89"/>
    <w:rsid w:val="00FB5163"/>
    <w:rsid w:val="00FB51EA"/>
    <w:rsid w:val="00FB6E27"/>
    <w:rsid w:val="00FC2F2B"/>
    <w:rsid w:val="00FC78FE"/>
    <w:rsid w:val="00FD19A6"/>
    <w:rsid w:val="00FD62B9"/>
    <w:rsid w:val="00FD62CB"/>
    <w:rsid w:val="00FD6493"/>
    <w:rsid w:val="00FE1C62"/>
    <w:rsid w:val="00FE24A0"/>
    <w:rsid w:val="00FE3B3D"/>
    <w:rsid w:val="00FE6E77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F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85AF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785AF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semiHidden/>
    <w:unhideWhenUsed/>
    <w:rsid w:val="00F14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48D8"/>
  </w:style>
  <w:style w:type="paragraph" w:styleId="a5">
    <w:name w:val="footer"/>
    <w:basedOn w:val="a"/>
    <w:link w:val="a6"/>
    <w:uiPriority w:val="99"/>
    <w:semiHidden/>
    <w:unhideWhenUsed/>
    <w:rsid w:val="00F14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4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Takahashi</cp:lastModifiedBy>
  <cp:revision>2</cp:revision>
  <dcterms:created xsi:type="dcterms:W3CDTF">2015-10-12T06:30:00Z</dcterms:created>
  <dcterms:modified xsi:type="dcterms:W3CDTF">2015-10-12T06:30:00Z</dcterms:modified>
</cp:coreProperties>
</file>